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36" w:rsidRPr="00BE5F36" w:rsidRDefault="00BE5F36" w:rsidP="003018D4">
      <w:pPr>
        <w:pStyle w:val="docdata"/>
        <w:spacing w:before="0" w:beforeAutospacing="0" w:after="160" w:afterAutospacing="0" w:line="360" w:lineRule="auto"/>
        <w:ind w:firstLine="426"/>
        <w:jc w:val="center"/>
      </w:pPr>
      <w:r w:rsidRPr="00BE5F36">
        <w:rPr>
          <w:b/>
          <w:bCs/>
          <w:color w:val="000000"/>
        </w:rPr>
        <w:t>ПРИНЦИПЫ ПРИМЕНЕНИЯ МЕАТОТИМПАНАЛЬНЫХ БЛОКАД ПРИ ЛЕЧЕНИИ ШУМА В УШАХ</w:t>
      </w:r>
    </w:p>
    <w:p w:rsidR="00BE5F36" w:rsidRPr="00BE5F36" w:rsidRDefault="00BE5F36" w:rsidP="003018D4">
      <w:pPr>
        <w:pStyle w:val="a3"/>
        <w:spacing w:before="0" w:beforeAutospacing="0" w:after="160" w:afterAutospacing="0" w:line="360" w:lineRule="auto"/>
        <w:ind w:firstLine="426"/>
        <w:jc w:val="center"/>
        <w:rPr>
          <w:b/>
        </w:rPr>
      </w:pPr>
      <w:r w:rsidRPr="00BE5F36">
        <w:rPr>
          <w:b/>
          <w:color w:val="000000"/>
        </w:rPr>
        <w:t xml:space="preserve">Левина Е.А., Самсонова К.О., </w:t>
      </w:r>
      <w:proofErr w:type="gramStart"/>
      <w:r w:rsidRPr="00BE5F36">
        <w:rPr>
          <w:b/>
          <w:color w:val="000000"/>
        </w:rPr>
        <w:t>Дворянчиков</w:t>
      </w:r>
      <w:proofErr w:type="gramEnd"/>
      <w:r w:rsidRPr="00BE5F36">
        <w:rPr>
          <w:b/>
          <w:color w:val="000000"/>
        </w:rPr>
        <w:t xml:space="preserve"> В.В., </w:t>
      </w:r>
      <w:proofErr w:type="spellStart"/>
      <w:r w:rsidRPr="00BE5F36">
        <w:rPr>
          <w:b/>
          <w:color w:val="000000"/>
        </w:rPr>
        <w:t>Дахадаева</w:t>
      </w:r>
      <w:proofErr w:type="spellEnd"/>
      <w:r w:rsidRPr="00BE5F36">
        <w:rPr>
          <w:b/>
          <w:color w:val="000000"/>
        </w:rPr>
        <w:t xml:space="preserve"> П.М.</w:t>
      </w:r>
    </w:p>
    <w:p w:rsidR="00BE5F36" w:rsidRPr="00BE5F36" w:rsidRDefault="00BE5F36" w:rsidP="003018D4">
      <w:pPr>
        <w:pStyle w:val="a3"/>
        <w:spacing w:before="0" w:beforeAutospacing="0" w:after="160" w:afterAutospacing="0" w:line="360" w:lineRule="auto"/>
        <w:ind w:firstLine="426"/>
        <w:jc w:val="center"/>
      </w:pPr>
      <w:r w:rsidRPr="00BE5F36">
        <w:rPr>
          <w:color w:val="000000"/>
          <w:vertAlign w:val="superscript"/>
        </w:rPr>
        <w:t xml:space="preserve">1 </w:t>
      </w:r>
      <w:r w:rsidRPr="00BE5F36">
        <w:rPr>
          <w:color w:val="000000"/>
        </w:rPr>
        <w:t>ФГБУ «</w:t>
      </w:r>
      <w:proofErr w:type="gramStart"/>
      <w:r w:rsidRPr="00BE5F36">
        <w:rPr>
          <w:color w:val="000000"/>
        </w:rPr>
        <w:t>Санкт-Петербургский</w:t>
      </w:r>
      <w:proofErr w:type="gramEnd"/>
      <w:r w:rsidRPr="00BE5F36">
        <w:rPr>
          <w:color w:val="000000"/>
        </w:rPr>
        <w:t xml:space="preserve"> НИИ уха горла носа и речи» Минздрава России</w:t>
      </w:r>
    </w:p>
    <w:p w:rsidR="00BE5F36" w:rsidRPr="003267F3" w:rsidRDefault="003267F3" w:rsidP="003018D4">
      <w:pPr>
        <w:pStyle w:val="a3"/>
        <w:spacing w:before="0" w:beforeAutospacing="0" w:after="160" w:afterAutospacing="0" w:line="360" w:lineRule="auto"/>
        <w:ind w:firstLine="426"/>
        <w:jc w:val="center"/>
      </w:pPr>
      <w:hyperlink r:id="rId5" w:history="1">
        <w:r w:rsidR="00BE5F36" w:rsidRPr="003267F3">
          <w:rPr>
            <w:rStyle w:val="a4"/>
            <w:color w:val="auto"/>
            <w:u w:val="none"/>
          </w:rPr>
          <w:t xml:space="preserve">* </w:t>
        </w:r>
        <w:r w:rsidR="00BE5F36" w:rsidRPr="00BF0581">
          <w:rPr>
            <w:rStyle w:val="a4"/>
            <w:color w:val="auto"/>
            <w:u w:val="none"/>
            <w:lang w:val="en-US"/>
          </w:rPr>
          <w:t>Email</w:t>
        </w:r>
        <w:r w:rsidR="00BE5F36" w:rsidRPr="003267F3">
          <w:rPr>
            <w:rStyle w:val="a4"/>
            <w:color w:val="auto"/>
            <w:u w:val="none"/>
          </w:rPr>
          <w:t xml:space="preserve">: </w:t>
        </w:r>
        <w:r w:rsidR="00BE5F36" w:rsidRPr="00BF0581">
          <w:rPr>
            <w:rStyle w:val="a4"/>
            <w:color w:val="auto"/>
            <w:u w:val="none"/>
            <w:lang w:val="en-US"/>
          </w:rPr>
          <w:t>E</w:t>
        </w:r>
        <w:r w:rsidR="00BE5F36" w:rsidRPr="003267F3">
          <w:rPr>
            <w:rStyle w:val="a4"/>
            <w:color w:val="auto"/>
            <w:u w:val="none"/>
          </w:rPr>
          <w:t>.</w:t>
        </w:r>
        <w:r w:rsidR="00BE5F36" w:rsidRPr="00BF0581">
          <w:rPr>
            <w:rStyle w:val="a4"/>
            <w:color w:val="auto"/>
            <w:u w:val="none"/>
            <w:lang w:val="en-US"/>
          </w:rPr>
          <w:t>Levina</w:t>
        </w:r>
        <w:r w:rsidR="00BE5F36" w:rsidRPr="003267F3">
          <w:rPr>
            <w:rStyle w:val="a4"/>
            <w:color w:val="auto"/>
            <w:u w:val="none"/>
          </w:rPr>
          <w:t>@</w:t>
        </w:r>
        <w:proofErr w:type="spellStart"/>
        <w:r w:rsidR="00BE5F36" w:rsidRPr="00BF0581">
          <w:rPr>
            <w:rStyle w:val="a4"/>
            <w:color w:val="auto"/>
            <w:u w:val="none"/>
            <w:lang w:val="en-US"/>
          </w:rPr>
          <w:t>niilor</w:t>
        </w:r>
        <w:proofErr w:type="spellEnd"/>
        <w:r w:rsidR="00BE5F36" w:rsidRPr="003267F3">
          <w:rPr>
            <w:rStyle w:val="a4"/>
            <w:color w:val="auto"/>
            <w:u w:val="none"/>
          </w:rPr>
          <w:t>.</w:t>
        </w:r>
        <w:proofErr w:type="spellStart"/>
        <w:r w:rsidR="00BE5F36" w:rsidRPr="00BF0581">
          <w:rPr>
            <w:rStyle w:val="a4"/>
            <w:color w:val="auto"/>
            <w:u w:val="none"/>
            <w:lang w:val="en-US"/>
          </w:rPr>
          <w:t>ru</w:t>
        </w:r>
        <w:proofErr w:type="spellEnd"/>
      </w:hyperlink>
    </w:p>
    <w:p w:rsidR="0006324A" w:rsidRDefault="0006324A" w:rsidP="003018D4">
      <w:pPr>
        <w:spacing w:line="36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06324A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06324A">
        <w:rPr>
          <w:rFonts w:ascii="Times New Roman" w:hAnsi="Times New Roman" w:cs="Times New Roman"/>
          <w:sz w:val="24"/>
          <w:szCs w:val="24"/>
        </w:rPr>
        <w:t xml:space="preserve">: </w:t>
      </w:r>
      <w:r w:rsidR="00F8621A">
        <w:rPr>
          <w:rStyle w:val="5262"/>
          <w:rFonts w:ascii="Times New Roman" w:hAnsi="Times New Roman" w:cs="Times New Roman"/>
          <w:color w:val="000000"/>
          <w:sz w:val="24"/>
          <w:szCs w:val="24"/>
        </w:rPr>
        <w:t>а</w:t>
      </w:r>
      <w:r w:rsidRPr="0006324A">
        <w:rPr>
          <w:rStyle w:val="5262"/>
          <w:rFonts w:ascii="Times New Roman" w:hAnsi="Times New Roman" w:cs="Times New Roman"/>
          <w:color w:val="000000"/>
          <w:sz w:val="24"/>
          <w:szCs w:val="24"/>
        </w:rPr>
        <w:t>ктуальной</w:t>
      </w:r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 проблемой современной отоларингологии является субъективный шум в ушах, который занимает одну из лидирующих позиций среди жалоб со стороны ЛОР-органов. Существует множество методов лечения шума в ушах, включая медикаментозную терапию, физиотерапию, </w:t>
      </w:r>
      <w:proofErr w:type="spellStart"/>
      <w:r w:rsidRPr="0006324A">
        <w:rPr>
          <w:rFonts w:ascii="Times New Roman" w:hAnsi="Times New Roman" w:cs="Times New Roman"/>
          <w:color w:val="000000"/>
          <w:sz w:val="24"/>
          <w:szCs w:val="24"/>
        </w:rPr>
        <w:t>когнитивно</w:t>
      </w:r>
      <w:proofErr w:type="spellEnd"/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-поведенческую и звуковую терапию. Одним из эффективных способов борьбы с ушным шумом является применение методики </w:t>
      </w:r>
      <w:proofErr w:type="spellStart"/>
      <w:r w:rsidRPr="0006324A">
        <w:rPr>
          <w:rFonts w:ascii="Times New Roman" w:hAnsi="Times New Roman" w:cs="Times New Roman"/>
          <w:color w:val="000000"/>
          <w:sz w:val="24"/>
          <w:szCs w:val="24"/>
        </w:rPr>
        <w:t>меатотимпанального</w:t>
      </w:r>
      <w:proofErr w:type="spellEnd"/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/>
          <w:sz w:val="24"/>
          <w:szCs w:val="24"/>
        </w:rPr>
        <w:t>ведения лекарственных средств.</w:t>
      </w:r>
      <w:r w:rsidR="00B93059" w:rsidRPr="00B93059">
        <w:t xml:space="preserve"> </w:t>
      </w:r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 xml:space="preserve">История применения </w:t>
      </w:r>
      <w:proofErr w:type="spellStart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>меатотимпанальных</w:t>
      </w:r>
      <w:proofErr w:type="spellEnd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 xml:space="preserve"> блокад берет начало в середине XX века, когда начались исследования по местному воздействию медикаментов на орган слуха. В 1960-х годах советский </w:t>
      </w:r>
      <w:proofErr w:type="spellStart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>оториноларинголог</w:t>
      </w:r>
      <w:proofErr w:type="spellEnd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 xml:space="preserve"> академик </w:t>
      </w:r>
      <w:proofErr w:type="spellStart"/>
      <w:r w:rsidR="003267F3">
        <w:rPr>
          <w:rFonts w:ascii="Times New Roman" w:hAnsi="Times New Roman" w:cs="Times New Roman"/>
          <w:color w:val="000000"/>
          <w:sz w:val="24"/>
          <w:szCs w:val="24"/>
        </w:rPr>
        <w:t>И.Б.</w:t>
      </w:r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>Солдатов</w:t>
      </w:r>
      <w:proofErr w:type="spellEnd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 xml:space="preserve"> предложил методику </w:t>
      </w:r>
      <w:proofErr w:type="spellStart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>меатотимпанальных</w:t>
      </w:r>
      <w:proofErr w:type="spellEnd"/>
      <w:r w:rsidR="00B93059" w:rsidRPr="00B93059">
        <w:rPr>
          <w:rFonts w:ascii="Times New Roman" w:hAnsi="Times New Roman" w:cs="Times New Roman"/>
          <w:color w:val="000000"/>
          <w:sz w:val="24"/>
          <w:szCs w:val="24"/>
        </w:rPr>
        <w:t xml:space="preserve"> блокад с использованием новокаина. В 1970-80-е годы метод начал широко применяться в СССР и за рубежом для лечения последствий акустических травм, хронических воспалительных процессов среднего уха и шума в ушах.</w:t>
      </w:r>
    </w:p>
    <w:p w:rsidR="00BE5F36" w:rsidRDefault="0006324A" w:rsidP="003018D4">
      <w:pPr>
        <w:spacing w:line="36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BF0581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 оценк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 эффективности 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использования </w:t>
      </w:r>
      <w:proofErr w:type="spellStart"/>
      <w:r w:rsidRPr="0006324A">
        <w:rPr>
          <w:rFonts w:ascii="Times New Roman" w:hAnsi="Times New Roman" w:cs="Times New Roman"/>
          <w:color w:val="000000"/>
          <w:sz w:val="24"/>
          <w:szCs w:val="24"/>
        </w:rPr>
        <w:t>меатотимпанальных</w:t>
      </w:r>
      <w:proofErr w:type="spellEnd"/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 блокад в комплексной терапии шума в ушах и </w:t>
      </w:r>
      <w:proofErr w:type="spellStart"/>
      <w:r w:rsidRPr="0006324A">
        <w:rPr>
          <w:rFonts w:ascii="Times New Roman" w:hAnsi="Times New Roman" w:cs="Times New Roman"/>
          <w:color w:val="000000"/>
          <w:sz w:val="24"/>
          <w:szCs w:val="24"/>
        </w:rPr>
        <w:t>нейросенсорной</w:t>
      </w:r>
      <w:proofErr w:type="spellEnd"/>
      <w:r w:rsidRPr="0006324A">
        <w:rPr>
          <w:rFonts w:ascii="Times New Roman" w:hAnsi="Times New Roman" w:cs="Times New Roman"/>
          <w:color w:val="000000"/>
          <w:sz w:val="24"/>
          <w:szCs w:val="24"/>
        </w:rPr>
        <w:t xml:space="preserve"> тугоухости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 (НСТ)</w:t>
      </w:r>
      <w:r w:rsidRPr="0006324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324A" w:rsidRDefault="00BF0581" w:rsidP="003018D4">
      <w:pPr>
        <w:spacing w:line="36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исследования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период с 2023 по 2025 гг. 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проведено </w:t>
      </w:r>
      <w:proofErr w:type="gramStart"/>
      <w:r w:rsidRPr="00BF0581">
        <w:rPr>
          <w:rFonts w:ascii="Times New Roman" w:hAnsi="Times New Roman" w:cs="Times New Roman"/>
          <w:color w:val="000000"/>
          <w:sz w:val="24"/>
          <w:szCs w:val="24"/>
        </w:rPr>
        <w:t>лечении</w:t>
      </w:r>
      <w:proofErr w:type="gramEnd"/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65 пациентов с 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 НСТ 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>и выраженным ушн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>ым шумом: 29 женщин и 36 мужчин в в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>озраст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>е от 18 до 59 лет и д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>лительность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заболевания от 1 до 15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лет. Основной жалобой пациентов был шум на фоне снижения слуха.  </w:t>
      </w:r>
      <w:r>
        <w:rPr>
          <w:rFonts w:ascii="Times New Roman" w:hAnsi="Times New Roman" w:cs="Times New Roman"/>
          <w:color w:val="000000"/>
          <w:sz w:val="24"/>
          <w:szCs w:val="24"/>
        </w:rPr>
        <w:t>Пациенты были разделены на 2 группы: 1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 группа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контрольная, 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>35 человек) получал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только </w:t>
      </w:r>
      <w:proofErr w:type="spellStart"/>
      <w:r w:rsidRPr="00BF0581">
        <w:rPr>
          <w:rFonts w:ascii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hAnsi="Times New Roman" w:cs="Times New Roman"/>
          <w:color w:val="000000"/>
          <w:sz w:val="24"/>
          <w:szCs w:val="24"/>
        </w:rPr>
        <w:t>фузионную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терапию, 2 групп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3267F3">
        <w:rPr>
          <w:rFonts w:ascii="Times New Roman" w:hAnsi="Times New Roman" w:cs="Times New Roman"/>
          <w:color w:val="000000"/>
          <w:sz w:val="24"/>
          <w:szCs w:val="24"/>
        </w:rPr>
        <w:t xml:space="preserve">основная, 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30 человек) дополнительно проводились </w:t>
      </w:r>
      <w:proofErr w:type="spellStart"/>
      <w:r w:rsidRPr="00BF0581">
        <w:rPr>
          <w:rFonts w:ascii="Times New Roman" w:hAnsi="Times New Roman" w:cs="Times New Roman"/>
          <w:color w:val="000000"/>
          <w:sz w:val="24"/>
          <w:szCs w:val="24"/>
        </w:rPr>
        <w:t>меатотимпанальные</w:t>
      </w:r>
      <w:proofErr w:type="spellEnd"/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блокады в течение 10 дней. Для проведения блокад, в зависимости от предполагаемой этиологии шума, исполь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зовались препараты: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нейромидин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15 мг - 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,0 мл (11 человек)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F0581">
        <w:rPr>
          <w:rFonts w:ascii="Times New Roman" w:hAnsi="Times New Roman" w:cs="Times New Roman"/>
          <w:color w:val="000000"/>
          <w:sz w:val="24"/>
          <w:szCs w:val="24"/>
        </w:rPr>
        <w:t>прозерин</w:t>
      </w:r>
      <w:proofErr w:type="spellEnd"/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0,05%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>1,0 (7 человек),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F0581">
        <w:rPr>
          <w:rFonts w:ascii="Times New Roman" w:hAnsi="Times New Roman" w:cs="Times New Roman"/>
          <w:color w:val="000000"/>
          <w:sz w:val="24"/>
          <w:szCs w:val="24"/>
        </w:rPr>
        <w:t>церебролизин</w:t>
      </w:r>
      <w:proofErr w:type="spellEnd"/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- 2,0 (9 человек), </w:t>
      </w:r>
      <w:proofErr w:type="spellStart"/>
      <w:r w:rsidRPr="00BF0581">
        <w:rPr>
          <w:rFonts w:ascii="Times New Roman" w:hAnsi="Times New Roman" w:cs="Times New Roman"/>
          <w:color w:val="000000"/>
          <w:sz w:val="24"/>
          <w:szCs w:val="24"/>
        </w:rPr>
        <w:t>сулодексид</w:t>
      </w:r>
      <w:proofErr w:type="spellEnd"/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70C7D">
        <w:rPr>
          <w:rFonts w:ascii="Times New Roman" w:hAnsi="Times New Roman" w:cs="Times New Roman"/>
          <w:color w:val="000000"/>
          <w:sz w:val="24"/>
          <w:szCs w:val="24"/>
        </w:rPr>
        <w:t>1,0</w:t>
      </w:r>
      <w:r w:rsidRPr="00BF0581">
        <w:rPr>
          <w:rFonts w:ascii="Times New Roman" w:hAnsi="Times New Roman" w:cs="Times New Roman"/>
          <w:color w:val="000000"/>
          <w:sz w:val="24"/>
          <w:szCs w:val="24"/>
        </w:rPr>
        <w:t xml:space="preserve"> (3 человека).</w:t>
      </w:r>
      <w:r w:rsidR="00BF3C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3C2F" w:rsidRPr="00BF3C2F">
        <w:rPr>
          <w:rFonts w:ascii="Times New Roman" w:hAnsi="Times New Roman" w:cs="Times New Roman"/>
          <w:color w:val="000000"/>
          <w:sz w:val="24"/>
          <w:szCs w:val="24"/>
        </w:rPr>
        <w:t xml:space="preserve">Всем пациентам проводилась тональная пороговая аудиометрия, </w:t>
      </w:r>
      <w:proofErr w:type="spellStart"/>
      <w:r w:rsidR="00BF3C2F" w:rsidRPr="00BF3C2F">
        <w:rPr>
          <w:rFonts w:ascii="Times New Roman" w:hAnsi="Times New Roman" w:cs="Times New Roman"/>
          <w:color w:val="000000"/>
          <w:sz w:val="24"/>
          <w:szCs w:val="24"/>
        </w:rPr>
        <w:t>шумометрия</w:t>
      </w:r>
      <w:proofErr w:type="spellEnd"/>
      <w:r w:rsidR="00BF3C2F" w:rsidRPr="00BF3C2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F3C2F" w:rsidRPr="00BF3C2F">
        <w:rPr>
          <w:rFonts w:ascii="Times New Roman" w:hAnsi="Times New Roman" w:cs="Times New Roman"/>
          <w:color w:val="000000"/>
          <w:sz w:val="24"/>
          <w:szCs w:val="24"/>
        </w:rPr>
        <w:t>импедансометрия</w:t>
      </w:r>
      <w:proofErr w:type="spellEnd"/>
      <w:r w:rsidR="00BF3C2F" w:rsidRPr="00BF3C2F">
        <w:rPr>
          <w:rFonts w:ascii="Times New Roman" w:hAnsi="Times New Roman" w:cs="Times New Roman"/>
          <w:color w:val="000000"/>
          <w:sz w:val="24"/>
          <w:szCs w:val="24"/>
        </w:rPr>
        <w:t>, анкетирование по шкале ВАШ (визуальная аналоговая шкала шума) до и после лечения.</w:t>
      </w:r>
    </w:p>
    <w:p w:rsidR="00BF0581" w:rsidRDefault="00404DA5" w:rsidP="003018D4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BF3C2F">
        <w:rPr>
          <w:rFonts w:ascii="Times New Roman" w:hAnsi="Times New Roman" w:cs="Times New Roman"/>
          <w:sz w:val="24"/>
          <w:szCs w:val="24"/>
        </w:rPr>
        <w:t xml:space="preserve"> </w:t>
      </w:r>
      <w:r w:rsidR="003267F3">
        <w:rPr>
          <w:rFonts w:ascii="Times New Roman" w:hAnsi="Times New Roman" w:cs="Times New Roman"/>
          <w:sz w:val="24"/>
          <w:szCs w:val="24"/>
        </w:rPr>
        <w:t xml:space="preserve">У </w:t>
      </w:r>
      <w:r w:rsidR="00F8621A" w:rsidRPr="00F8621A">
        <w:rPr>
          <w:rFonts w:ascii="Times New Roman" w:hAnsi="Times New Roman" w:cs="Times New Roman"/>
          <w:sz w:val="24"/>
          <w:szCs w:val="24"/>
        </w:rPr>
        <w:t xml:space="preserve">66% пациентов </w:t>
      </w:r>
      <w:r w:rsidR="003267F3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="00F8621A" w:rsidRPr="00F8621A">
        <w:rPr>
          <w:rFonts w:ascii="Times New Roman" w:hAnsi="Times New Roman" w:cs="Times New Roman"/>
          <w:sz w:val="24"/>
          <w:szCs w:val="24"/>
        </w:rPr>
        <w:t>группы было отмечено уменьшение</w:t>
      </w:r>
      <w:r w:rsidR="00270C7D">
        <w:rPr>
          <w:rFonts w:ascii="Times New Roman" w:hAnsi="Times New Roman" w:cs="Times New Roman"/>
          <w:sz w:val="24"/>
          <w:szCs w:val="24"/>
        </w:rPr>
        <w:t xml:space="preserve"> или исчезновение ушного шума, у 33%</w:t>
      </w:r>
      <w:r w:rsidR="00F8621A" w:rsidRPr="00F8621A">
        <w:rPr>
          <w:rFonts w:ascii="Times New Roman" w:hAnsi="Times New Roman" w:cs="Times New Roman"/>
          <w:sz w:val="24"/>
          <w:szCs w:val="24"/>
        </w:rPr>
        <w:t xml:space="preserve"> </w:t>
      </w:r>
      <w:r w:rsidR="003267F3">
        <w:rPr>
          <w:rFonts w:ascii="Times New Roman" w:hAnsi="Times New Roman" w:cs="Times New Roman"/>
          <w:sz w:val="24"/>
          <w:szCs w:val="24"/>
        </w:rPr>
        <w:t xml:space="preserve">- </w:t>
      </w:r>
      <w:r w:rsidR="00F8621A" w:rsidRPr="00F8621A">
        <w:rPr>
          <w:rFonts w:ascii="Times New Roman" w:hAnsi="Times New Roman" w:cs="Times New Roman"/>
          <w:sz w:val="24"/>
          <w:szCs w:val="24"/>
        </w:rPr>
        <w:t>шум остался неизменным. В контрольной группе</w:t>
      </w:r>
      <w:r w:rsidR="00270C7D">
        <w:rPr>
          <w:rFonts w:ascii="Times New Roman" w:hAnsi="Times New Roman" w:cs="Times New Roman"/>
          <w:sz w:val="24"/>
          <w:szCs w:val="24"/>
        </w:rPr>
        <w:t xml:space="preserve"> </w:t>
      </w:r>
      <w:r w:rsidR="00F8621A" w:rsidRPr="00F8621A">
        <w:rPr>
          <w:rFonts w:ascii="Times New Roman" w:hAnsi="Times New Roman" w:cs="Times New Roman"/>
          <w:sz w:val="24"/>
          <w:szCs w:val="24"/>
        </w:rPr>
        <w:t>у 51% пацие</w:t>
      </w:r>
      <w:r w:rsidR="00270C7D">
        <w:rPr>
          <w:rFonts w:ascii="Times New Roman" w:hAnsi="Times New Roman" w:cs="Times New Roman"/>
          <w:sz w:val="24"/>
          <w:szCs w:val="24"/>
        </w:rPr>
        <w:t>нтов шум уменьшился или исчез, у</w:t>
      </w:r>
      <w:r w:rsidR="00F8621A" w:rsidRPr="00F8621A">
        <w:rPr>
          <w:rFonts w:ascii="Times New Roman" w:hAnsi="Times New Roman" w:cs="Times New Roman"/>
          <w:sz w:val="24"/>
          <w:szCs w:val="24"/>
        </w:rPr>
        <w:t xml:space="preserve"> 49% </w:t>
      </w:r>
      <w:r w:rsidR="003267F3">
        <w:rPr>
          <w:rFonts w:ascii="Times New Roman" w:hAnsi="Times New Roman" w:cs="Times New Roman"/>
          <w:sz w:val="24"/>
          <w:szCs w:val="24"/>
        </w:rPr>
        <w:t xml:space="preserve">- </w:t>
      </w:r>
      <w:r w:rsidR="00F8621A" w:rsidRPr="00F8621A">
        <w:rPr>
          <w:rFonts w:ascii="Times New Roman" w:hAnsi="Times New Roman" w:cs="Times New Roman"/>
          <w:sz w:val="24"/>
          <w:szCs w:val="24"/>
        </w:rPr>
        <w:t>шум остался неизменным.</w:t>
      </w:r>
    </w:p>
    <w:p w:rsidR="00F8621A" w:rsidRPr="00BF0581" w:rsidRDefault="00F8621A" w:rsidP="003018D4">
      <w:pPr>
        <w:spacing w:line="36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</w:t>
      </w:r>
      <w:r>
        <w:rPr>
          <w:rFonts w:ascii="Times New Roman" w:hAnsi="Times New Roman" w:cs="Times New Roman"/>
          <w:sz w:val="24"/>
          <w:szCs w:val="24"/>
        </w:rPr>
        <w:t>: т</w:t>
      </w:r>
      <w:r w:rsidRPr="00F8621A">
        <w:rPr>
          <w:rFonts w:ascii="Times New Roman" w:hAnsi="Times New Roman" w:cs="Times New Roman"/>
          <w:sz w:val="24"/>
          <w:szCs w:val="24"/>
        </w:rPr>
        <w:t xml:space="preserve">аким образом, комплексное медикаментозное лечение </w:t>
      </w:r>
      <w:r w:rsidR="003267F3">
        <w:rPr>
          <w:rFonts w:ascii="Times New Roman" w:hAnsi="Times New Roman" w:cs="Times New Roman"/>
          <w:sz w:val="24"/>
          <w:szCs w:val="24"/>
        </w:rPr>
        <w:t xml:space="preserve">пациентов </w:t>
      </w:r>
      <w:r w:rsidRPr="00F8621A">
        <w:rPr>
          <w:rFonts w:ascii="Times New Roman" w:hAnsi="Times New Roman" w:cs="Times New Roman"/>
          <w:sz w:val="24"/>
          <w:szCs w:val="24"/>
        </w:rPr>
        <w:t xml:space="preserve">с шумом в ушах и </w:t>
      </w:r>
      <w:r w:rsidR="003267F3">
        <w:rPr>
          <w:rFonts w:ascii="Times New Roman" w:hAnsi="Times New Roman" w:cs="Times New Roman"/>
          <w:sz w:val="24"/>
          <w:szCs w:val="24"/>
        </w:rPr>
        <w:t xml:space="preserve"> НСТ </w:t>
      </w:r>
      <w:bookmarkStart w:id="0" w:name="_GoBack"/>
      <w:bookmarkEnd w:id="0"/>
      <w:r w:rsidRPr="00F8621A">
        <w:rPr>
          <w:rFonts w:ascii="Times New Roman" w:hAnsi="Times New Roman" w:cs="Times New Roman"/>
          <w:sz w:val="24"/>
          <w:szCs w:val="24"/>
        </w:rPr>
        <w:t xml:space="preserve">является более эффективным в сочетании с проведением </w:t>
      </w:r>
      <w:proofErr w:type="spellStart"/>
      <w:r w:rsidRPr="00F8621A">
        <w:rPr>
          <w:rFonts w:ascii="Times New Roman" w:hAnsi="Times New Roman" w:cs="Times New Roman"/>
          <w:sz w:val="24"/>
          <w:szCs w:val="24"/>
        </w:rPr>
        <w:t>меатотимпанальных</w:t>
      </w:r>
      <w:proofErr w:type="spellEnd"/>
      <w:r w:rsidRPr="00F8621A">
        <w:rPr>
          <w:rFonts w:ascii="Times New Roman" w:hAnsi="Times New Roman" w:cs="Times New Roman"/>
          <w:sz w:val="24"/>
          <w:szCs w:val="24"/>
        </w:rPr>
        <w:t xml:space="preserve"> блокад. Локальное введение лекарственных препаратов позволяет достичь быстрого терапевтического эффекта, </w:t>
      </w:r>
      <w:proofErr w:type="spellStart"/>
      <w:r w:rsidRPr="00F8621A">
        <w:rPr>
          <w:rFonts w:ascii="Times New Roman" w:hAnsi="Times New Roman" w:cs="Times New Roman"/>
          <w:sz w:val="24"/>
          <w:szCs w:val="24"/>
        </w:rPr>
        <w:t>минимизируя</w:t>
      </w:r>
      <w:proofErr w:type="spellEnd"/>
      <w:r w:rsidRPr="00F8621A">
        <w:rPr>
          <w:rFonts w:ascii="Times New Roman" w:hAnsi="Times New Roman" w:cs="Times New Roman"/>
          <w:sz w:val="24"/>
          <w:szCs w:val="24"/>
        </w:rPr>
        <w:t xml:space="preserve"> системное воздействие на организм, снижая </w:t>
      </w:r>
      <w:r w:rsidR="003267F3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F8621A">
        <w:rPr>
          <w:rFonts w:ascii="Times New Roman" w:hAnsi="Times New Roman" w:cs="Times New Roman"/>
          <w:sz w:val="24"/>
          <w:szCs w:val="24"/>
        </w:rPr>
        <w:t>противопоказаний и уменьшая вероятность побочных эффектов.</w:t>
      </w:r>
    </w:p>
    <w:sectPr w:rsidR="00F8621A" w:rsidRPr="00BF0581" w:rsidSect="003018D4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64"/>
    <w:rsid w:val="0006324A"/>
    <w:rsid w:val="00115864"/>
    <w:rsid w:val="00270C7D"/>
    <w:rsid w:val="003018D4"/>
    <w:rsid w:val="003267F3"/>
    <w:rsid w:val="00404DA5"/>
    <w:rsid w:val="006C071B"/>
    <w:rsid w:val="00B93059"/>
    <w:rsid w:val="00BE5F36"/>
    <w:rsid w:val="00BF0581"/>
    <w:rsid w:val="00BF3C2F"/>
    <w:rsid w:val="00D36B25"/>
    <w:rsid w:val="00F8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203,bqiaagaaeyqcaaagiaiaaamunaaabsi0aaaaaaaaaaaaaaaaaaaaaaaaaaaaaaaaaaaaaaaaaaaaaaaaaaaaaaaaaaaaaaaaaaaaaaaaaaaaaaaaaaaaaaaaaaaaaaaaaaaaaaaaaaaaaaaaaaaaaaaaaaaaaaaaaaaaaaaaaaaaaaaaaaaaaaaaaaaaaaaaaaaaaaaaaaaaaaaaaaaaaaaaaaaaaaaaaaaaaaa"/>
    <w:basedOn w:val="a"/>
    <w:rsid w:val="00BE5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E5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5F36"/>
    <w:rPr>
      <w:color w:val="0000FF"/>
      <w:u w:val="single"/>
    </w:rPr>
  </w:style>
  <w:style w:type="character" w:customStyle="1" w:styleId="5262">
    <w:name w:val="5262"/>
    <w:aliases w:val="bqiaagaaeyqcaaagiaiaaapcewaabeotaaaaaaaaaaaaaaaaaaaaaaaaaaaaaaaaaaaaaaaaaaaaaaaaaaaaaaaaaaaaaaaaaaaaaaaaaaaaaaaaaaaaaaaaaaaaaaaaaaaaaaaaaaaaaaaaaaaaaaaaaaaaaaaaaaaaaaaaaaaaaaaaaaaaaaaaaaaaaaaaaaaaaaaaaaaaaaaaaaaaaaaaaaaaaaaaaaaaaaaa"/>
    <w:basedOn w:val="a0"/>
    <w:rsid w:val="000632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203,bqiaagaaeyqcaaagiaiaaamunaaabsi0aaaaaaaaaaaaaaaaaaaaaaaaaaaaaaaaaaaaaaaaaaaaaaaaaaaaaaaaaaaaaaaaaaaaaaaaaaaaaaaaaaaaaaaaaaaaaaaaaaaaaaaaaaaaaaaaaaaaaaaaaaaaaaaaaaaaaaaaaaaaaaaaaaaaaaaaaaaaaaaaaaaaaaaaaaaaaaaaaaaaaaaaaaaaaaaaaaaaaaa"/>
    <w:basedOn w:val="a"/>
    <w:rsid w:val="00BE5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E5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5F36"/>
    <w:rPr>
      <w:color w:val="0000FF"/>
      <w:u w:val="single"/>
    </w:rPr>
  </w:style>
  <w:style w:type="character" w:customStyle="1" w:styleId="5262">
    <w:name w:val="5262"/>
    <w:aliases w:val="bqiaagaaeyqcaaagiaiaaapcewaabeotaaaaaaaaaaaaaaaaaaaaaaaaaaaaaaaaaaaaaaaaaaaaaaaaaaaaaaaaaaaaaaaaaaaaaaaaaaaaaaaaaaaaaaaaaaaaaaaaaaaaaaaaaaaaaaaaaaaaaaaaaaaaaaaaaaaaaaaaaaaaaaaaaaaaaaaaaaaaaaaaaaaaaaaaaaaaaaaaaaaaaaaaaaaaaaaaaaaaaaaa"/>
    <w:basedOn w:val="a0"/>
    <w:rsid w:val="00063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*%20Email:%20E.Levina@niil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Самсонова Ксения Олеговна</dc:creator>
  <cp:keywords/>
  <dc:description/>
  <cp:lastModifiedBy>Кунельская Н.Л.</cp:lastModifiedBy>
  <cp:revision>9</cp:revision>
  <dcterms:created xsi:type="dcterms:W3CDTF">2025-04-08T12:40:00Z</dcterms:created>
  <dcterms:modified xsi:type="dcterms:W3CDTF">2025-04-16T13:17:00Z</dcterms:modified>
</cp:coreProperties>
</file>